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sz w:val="24"/>
          <w:szCs w:val="24"/>
        </w:rPr>
      </w:pPr>
      <w:r w:rsidDel="00000000" w:rsidR="00000000" w:rsidRPr="00000000">
        <w:rPr>
          <w:b w:val="1"/>
          <w:sz w:val="24"/>
          <w:szCs w:val="24"/>
          <w:rtl w:val="0"/>
        </w:rPr>
        <w:t xml:space="preserve">GERMAN B – STANDARD LEVEL – PAPER 1</w:t>
      </w:r>
    </w:p>
    <w:p w:rsidR="00000000" w:rsidDel="00000000" w:rsidP="00000000" w:rsidRDefault="00000000" w:rsidRPr="00000000" w14:paraId="00000003">
      <w:pPr>
        <w:rPr/>
      </w:pPr>
      <w:bookmarkStart w:colFirst="0" w:colLast="0" w:name="_heading=h.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-357504</wp:posOffset>
            </wp:positionH>
            <wp:positionV relativeFrom="paragraph">
              <wp:posOffset>241934</wp:posOffset>
            </wp:positionV>
            <wp:extent cx="6415064" cy="7610475"/>
            <wp:effectExtent b="0" l="0" r="0" t="0"/>
            <wp:wrapNone/>
            <wp:docPr descr="C:\Users\tokmakova\Desktop\T1.jpg" id="1" name="image3.jpg"/>
            <a:graphic>
              <a:graphicData uri="http://schemas.openxmlformats.org/drawingml/2006/picture">
                <pic:pic>
                  <pic:nvPicPr>
                    <pic:cNvPr descr="C:\Users\tokmakova\Desktop\T1.jpg" id="0" name="image3.jpg"/>
                    <pic:cNvPicPr preferRelativeResize="0"/>
                  </pic:nvPicPr>
                  <pic:blipFill>
                    <a:blip r:embed="rId7"/>
                    <a:srcRect b="0" l="0" r="0" t="0"/>
                    <a:stretch>
                      <a:fillRect/>
                    </a:stretch>
                  </pic:blipFill>
                  <pic:spPr>
                    <a:xfrm>
                      <a:off x="0" y="0"/>
                      <a:ext cx="6415064" cy="7610475"/>
                    </a:xfrm>
                    <a:prstGeom prst="rect"/>
                    <a:ln/>
                  </pic:spPr>
                </pic:pic>
              </a:graphicData>
            </a:graphic>
          </wp:anchor>
        </w:drawing>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1695"/>
        </w:tabs>
        <w:rPr/>
      </w:pPr>
      <w:r w:rsidDel="00000000" w:rsidR="00000000" w:rsidRPr="00000000">
        <w:rPr>
          <w:rtl w:val="0"/>
        </w:rPr>
        <w:tab/>
      </w:r>
    </w:p>
    <w:p w:rsidR="00000000" w:rsidDel="00000000" w:rsidP="00000000" w:rsidRDefault="00000000" w:rsidRPr="00000000" w14:paraId="0000001F">
      <w:pPr>
        <w:tabs>
          <w:tab w:val="left" w:leader="none" w:pos="1695"/>
        </w:tabs>
        <w:rPr/>
      </w:pPr>
      <w:r w:rsidDel="00000000" w:rsidR="00000000" w:rsidRPr="00000000">
        <w:rPr>
          <w:rtl w:val="0"/>
        </w:rPr>
      </w:r>
    </w:p>
    <w:p w:rsidR="00000000" w:rsidDel="00000000" w:rsidP="00000000" w:rsidRDefault="00000000" w:rsidRPr="00000000" w14:paraId="00000020">
      <w:pPr>
        <w:tabs>
          <w:tab w:val="left" w:leader="none" w:pos="1695"/>
        </w:tabs>
        <w:rPr/>
      </w:pPr>
      <w:r w:rsidDel="00000000" w:rsidR="00000000" w:rsidRPr="00000000">
        <w:rPr>
          <w:rtl w:val="0"/>
        </w:rPr>
      </w:r>
    </w:p>
    <w:p w:rsidR="00000000" w:rsidDel="00000000" w:rsidP="00000000" w:rsidRDefault="00000000" w:rsidRPr="00000000" w14:paraId="00000021">
      <w:pPr>
        <w:tabs>
          <w:tab w:val="left" w:leader="none" w:pos="1695"/>
        </w:tabs>
        <w:rPr/>
      </w:pPr>
      <w:r w:rsidDel="00000000" w:rsidR="00000000" w:rsidRPr="00000000">
        <w:rPr>
          <w:rtl w:val="0"/>
        </w:rPr>
      </w:r>
    </w:p>
    <w:p w:rsidR="00000000" w:rsidDel="00000000" w:rsidP="00000000" w:rsidRDefault="00000000" w:rsidRPr="00000000" w14:paraId="00000022">
      <w:pPr>
        <w:tabs>
          <w:tab w:val="left" w:leader="none" w:pos="1695"/>
        </w:tabs>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-413384</wp:posOffset>
            </wp:positionH>
            <wp:positionV relativeFrom="paragraph">
              <wp:posOffset>-386714</wp:posOffset>
            </wp:positionV>
            <wp:extent cx="6375619" cy="7215246"/>
            <wp:effectExtent b="0" l="0" r="0" t="0"/>
            <wp:wrapNone/>
            <wp:docPr descr="C:\Users\tokmakova\Desktop\T1-1.jpg" id="2" name="image1.jpg"/>
            <a:graphic>
              <a:graphicData uri="http://schemas.openxmlformats.org/drawingml/2006/picture">
                <pic:pic>
                  <pic:nvPicPr>
                    <pic:cNvPr descr="C:\Users\tokmakova\Desktop\T1-1.jpg" id="0" name="image1.jpg"/>
                    <pic:cNvPicPr preferRelativeResize="0"/>
                  </pic:nvPicPr>
                  <pic:blipFill>
                    <a:blip r:embed="rId8"/>
                    <a:srcRect b="0" l="0" r="0" t="0"/>
                    <a:stretch>
                      <a:fillRect/>
                    </a:stretch>
                  </pic:blipFill>
                  <pic:spPr>
                    <a:xfrm>
                      <a:off x="0" y="0"/>
                      <a:ext cx="6375619" cy="7215246"/>
                    </a:xfrm>
                    <a:prstGeom prst="rect"/>
                    <a:ln/>
                  </pic:spPr>
                </pic:pic>
              </a:graphicData>
            </a:graphic>
          </wp:anchor>
        </w:drawing>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-270510</wp:posOffset>
            </wp:positionH>
            <wp:positionV relativeFrom="paragraph">
              <wp:posOffset>156210</wp:posOffset>
            </wp:positionV>
            <wp:extent cx="6123277" cy="4982403"/>
            <wp:effectExtent b="0" l="0" r="0" t="0"/>
            <wp:wrapNone/>
            <wp:docPr descr="C:\Users\tokmakova\Desktop\T1-2.jpg" id="3" name="image2.jpg"/>
            <a:graphic>
              <a:graphicData uri="http://schemas.openxmlformats.org/drawingml/2006/picture">
                <pic:pic>
                  <pic:nvPicPr>
                    <pic:cNvPr descr="C:\Users\tokmakova\Desktop\T1-2.jpg" id="0" name="image2.jpg"/>
                    <pic:cNvPicPr preferRelativeResize="0"/>
                  </pic:nvPicPr>
                  <pic:blipFill>
                    <a:blip r:embed="rId9"/>
                    <a:srcRect b="0" l="0" r="0" t="0"/>
                    <a:stretch>
                      <a:fillRect/>
                    </a:stretch>
                  </pic:blipFill>
                  <pic:spPr>
                    <a:xfrm>
                      <a:off x="0" y="0"/>
                      <a:ext cx="6123277" cy="4982403"/>
                    </a:xfrm>
                    <a:prstGeom prst="rect"/>
                    <a:ln/>
                  </pic:spPr>
                </pic:pic>
              </a:graphicData>
            </a:graphic>
          </wp:anchor>
        </w:drawing>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rPr>
      </w:pPr>
      <w:r w:rsidDel="00000000" w:rsidR="00000000" w:rsidRPr="00000000">
        <w:rPr>
          <w:rtl w:val="0"/>
        </w:rPr>
      </w:r>
    </w:p>
    <w:p w:rsidR="00000000" w:rsidDel="00000000" w:rsidP="00000000" w:rsidRDefault="00000000" w:rsidRPr="00000000" w14:paraId="00000056">
      <w:pPr>
        <w:rPr>
          <w:b w:val="1"/>
          <w:sz w:val="24"/>
          <w:szCs w:val="24"/>
        </w:rPr>
      </w:pPr>
      <w:r w:rsidDel="00000000" w:rsidR="00000000" w:rsidRPr="00000000">
        <w:rPr>
          <w:b w:val="1"/>
          <w:sz w:val="24"/>
          <w:szCs w:val="24"/>
          <w:rtl w:val="0"/>
        </w:rPr>
        <w:t xml:space="preserve">GERMAN B – STANDARD LEVEL – PAPER 2</w:t>
      </w:r>
    </w:p>
    <w:p w:rsidR="00000000" w:rsidDel="00000000" w:rsidP="00000000" w:rsidRDefault="00000000" w:rsidRPr="00000000" w14:paraId="00000057">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Bearbeiten Sie ein Thema. Verwenden Sie dafür eine passende Textsorte aus den Optionen darunter. Schreiben Sie </w:t>
      </w:r>
      <w:r w:rsidDel="00000000" w:rsidR="00000000" w:rsidRPr="00000000">
        <w:rPr>
          <w:rFonts w:ascii="Arial" w:cs="Arial" w:eastAsia="Arial" w:hAnsi="Arial"/>
          <w:rtl w:val="0"/>
        </w:rPr>
        <w:t xml:space="preserve">180 - 250</w:t>
      </w:r>
      <w:r w:rsidDel="00000000" w:rsidR="00000000" w:rsidRPr="00000000">
        <w:rPr>
          <w:rFonts w:ascii="Arial" w:cs="Arial" w:eastAsia="Arial" w:hAnsi="Arial"/>
          <w:color w:val="000000"/>
          <w:rtl w:val="0"/>
        </w:rPr>
        <w:t xml:space="preserve"> Wörter.</w:t>
      </w: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1. Sie sind für eine Woche zum Wandern in den Schweizer Alpen. Nach Ihrer Rückkehr werden Sie sich an diese Reise erinnern wollen. Schreiben Sie einen Text, in dem Sie über Ihre Beobachtungen, Erlebnisse und die körperliche Anstrengung nachdenken.</w:t>
      </w:r>
      <w:r w:rsidDel="00000000" w:rsidR="00000000" w:rsidRPr="00000000">
        <w:rPr>
          <w:rtl w:val="0"/>
        </w:rPr>
      </w:r>
    </w:p>
    <w:p w:rsidR="00000000" w:rsidDel="00000000" w:rsidP="00000000" w:rsidRDefault="00000000" w:rsidRPr="00000000" w14:paraId="0000005A">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9026.0" w:type="dxa"/>
        <w:jc w:val="left"/>
        <w:tblLayout w:type="fixed"/>
        <w:tblLook w:val="0400"/>
      </w:tblPr>
      <w:tblGrid>
        <w:gridCol w:w="2785"/>
        <w:gridCol w:w="2198"/>
        <w:gridCol w:w="4043"/>
        <w:tblGridChange w:id="0">
          <w:tblGrid>
            <w:gridCol w:w="2785"/>
            <w:gridCol w:w="2198"/>
            <w:gridCol w:w="4043"/>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B">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Artikel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C">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Blog</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D">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Tagebuch</w:t>
            </w: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tg3pdyRNkTaRxXAPREb9E/+XQ==">CgMxLjAyCGguZ2pkZ3hzOAByITFkTUtxdHgzN2tVX2MtaUk1UkhkU0NEUmlKUGxfZTZfaw==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